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2DC37F" w14:textId="77777777" w:rsidR="008864DB" w:rsidRDefault="008864DB" w:rsidP="00F52DA7">
      <w:pPr>
        <w:pBdr>
          <w:top w:val="single" w:sz="4" w:space="1" w:color="auto"/>
        </w:pBdr>
        <w:jc w:val="right"/>
        <w:rPr>
          <w:rFonts w:ascii="Times New Roman" w:hAnsi="Times New Roman"/>
          <w:bCs/>
          <w:szCs w:val="24"/>
          <w:lang w:val="ru-RU"/>
        </w:rPr>
      </w:pPr>
    </w:p>
    <w:p w14:paraId="570CC2A7" w14:textId="063A6A27" w:rsidR="00F52DA7" w:rsidRPr="00E14E8E" w:rsidRDefault="00F52DA7" w:rsidP="008864DB">
      <w:pPr>
        <w:pBdr>
          <w:top w:val="single" w:sz="4" w:space="1" w:color="auto"/>
        </w:pBdr>
        <w:jc w:val="right"/>
        <w:rPr>
          <w:rFonts w:ascii="Times New Roman" w:hAnsi="Times New Roman"/>
          <w:bCs/>
          <w:i/>
          <w:iCs/>
          <w:szCs w:val="24"/>
          <w:lang w:val="ru-RU"/>
        </w:rPr>
      </w:pPr>
      <w:r w:rsidRPr="00E14E8E">
        <w:rPr>
          <w:rFonts w:ascii="Times New Roman" w:hAnsi="Times New Roman"/>
          <w:bCs/>
          <w:i/>
          <w:iCs/>
          <w:szCs w:val="24"/>
          <w:lang w:val="ru-RU"/>
        </w:rPr>
        <w:t xml:space="preserve">Образец на </w:t>
      </w:r>
      <w:proofErr w:type="spellStart"/>
      <w:r w:rsidR="00CB37CB" w:rsidRPr="00E14E8E">
        <w:rPr>
          <w:rFonts w:ascii="Times New Roman" w:hAnsi="Times New Roman"/>
          <w:bCs/>
          <w:i/>
          <w:iCs/>
          <w:szCs w:val="24"/>
          <w:lang w:val="ru-RU"/>
        </w:rPr>
        <w:t>изисквания</w:t>
      </w:r>
      <w:proofErr w:type="spellEnd"/>
      <w:r w:rsidR="00CB37CB" w:rsidRPr="00E14E8E">
        <w:rPr>
          <w:rFonts w:ascii="Times New Roman" w:hAnsi="Times New Roman"/>
          <w:bCs/>
          <w:i/>
          <w:iCs/>
          <w:szCs w:val="24"/>
          <w:lang w:val="ru-RU"/>
        </w:rPr>
        <w:t xml:space="preserve"> </w:t>
      </w:r>
      <w:proofErr w:type="spellStart"/>
      <w:r w:rsidR="00CB37CB" w:rsidRPr="00E14E8E">
        <w:rPr>
          <w:rFonts w:ascii="Times New Roman" w:hAnsi="Times New Roman"/>
          <w:bCs/>
          <w:i/>
          <w:iCs/>
          <w:szCs w:val="24"/>
          <w:lang w:val="ru-RU"/>
        </w:rPr>
        <w:t>към</w:t>
      </w:r>
      <w:proofErr w:type="spellEnd"/>
      <w:r w:rsidR="00CB37CB" w:rsidRPr="00E14E8E">
        <w:rPr>
          <w:rFonts w:ascii="Times New Roman" w:hAnsi="Times New Roman"/>
          <w:bCs/>
          <w:i/>
          <w:iCs/>
          <w:szCs w:val="24"/>
          <w:lang w:val="ru-RU"/>
        </w:rPr>
        <w:t xml:space="preserve"> </w:t>
      </w:r>
      <w:proofErr w:type="spellStart"/>
      <w:r w:rsidR="00CB37CB" w:rsidRPr="00E14E8E">
        <w:rPr>
          <w:rFonts w:ascii="Times New Roman" w:hAnsi="Times New Roman"/>
          <w:bCs/>
          <w:i/>
          <w:iCs/>
          <w:szCs w:val="24"/>
          <w:lang w:val="ru-RU"/>
        </w:rPr>
        <w:t>офертит</w:t>
      </w:r>
      <w:r w:rsidR="008864DB" w:rsidRPr="00E14E8E">
        <w:rPr>
          <w:rFonts w:ascii="Times New Roman" w:hAnsi="Times New Roman"/>
          <w:bCs/>
          <w:i/>
          <w:iCs/>
          <w:szCs w:val="24"/>
          <w:lang w:val="ru-RU"/>
        </w:rPr>
        <w:t>е</w:t>
      </w:r>
      <w:proofErr w:type="spellEnd"/>
      <w:r w:rsidR="008864DB" w:rsidRPr="00E14E8E">
        <w:rPr>
          <w:rFonts w:ascii="Times New Roman" w:hAnsi="Times New Roman"/>
          <w:bCs/>
          <w:i/>
          <w:iCs/>
          <w:szCs w:val="24"/>
          <w:lang w:val="ru-RU"/>
        </w:rPr>
        <w:t xml:space="preserve"> </w:t>
      </w:r>
      <w:r w:rsidR="00F73749" w:rsidRPr="00E14E8E">
        <w:rPr>
          <w:rFonts w:ascii="Times New Roman" w:hAnsi="Times New Roman"/>
          <w:bCs/>
          <w:i/>
          <w:iCs/>
          <w:szCs w:val="24"/>
          <w:lang w:val="ru-RU"/>
        </w:rPr>
        <w:t>от ПМС №</w:t>
      </w:r>
      <w:r w:rsidR="00316ACB" w:rsidRPr="00E14E8E">
        <w:rPr>
          <w:rFonts w:ascii="Times New Roman" w:hAnsi="Times New Roman"/>
          <w:bCs/>
          <w:i/>
          <w:iCs/>
          <w:szCs w:val="24"/>
          <w:lang w:val="ru-RU"/>
        </w:rPr>
        <w:t>118</w:t>
      </w:r>
      <w:r w:rsidR="00F73749" w:rsidRPr="00E14E8E">
        <w:rPr>
          <w:rFonts w:ascii="Times New Roman" w:hAnsi="Times New Roman"/>
          <w:bCs/>
          <w:i/>
          <w:iCs/>
          <w:szCs w:val="24"/>
          <w:lang w:val="ru-RU"/>
        </w:rPr>
        <w:t>/</w:t>
      </w:r>
      <w:r w:rsidR="00316ACB" w:rsidRPr="00E14E8E">
        <w:rPr>
          <w:rFonts w:ascii="Times New Roman" w:hAnsi="Times New Roman"/>
          <w:bCs/>
          <w:i/>
          <w:iCs/>
          <w:szCs w:val="24"/>
          <w:lang w:val="ru-RU"/>
        </w:rPr>
        <w:t>20.05.2014</w:t>
      </w:r>
      <w:r w:rsidR="00F73749" w:rsidRPr="00E14E8E">
        <w:rPr>
          <w:rFonts w:ascii="Times New Roman" w:hAnsi="Times New Roman"/>
          <w:bCs/>
          <w:i/>
          <w:iCs/>
          <w:szCs w:val="24"/>
          <w:lang w:val="ru-RU"/>
        </w:rPr>
        <w:t xml:space="preserve"> г.</w:t>
      </w:r>
    </w:p>
    <w:p w14:paraId="1F9468E5" w14:textId="77777777" w:rsidR="00961002" w:rsidRDefault="00961002" w:rsidP="00961002">
      <w:pPr>
        <w:rPr>
          <w:rFonts w:ascii="Times New Roman" w:hAnsi="Times New Roman"/>
          <w:sz w:val="28"/>
          <w:szCs w:val="28"/>
        </w:rPr>
      </w:pPr>
    </w:p>
    <w:p w14:paraId="61E67253" w14:textId="77777777" w:rsidR="005E3A0B" w:rsidRDefault="005E3A0B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39ADD660" w14:textId="77777777" w:rsidR="005E3A0B" w:rsidRDefault="00CB37CB" w:rsidP="005E3A0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B37CB">
        <w:rPr>
          <w:rFonts w:ascii="Times New Roman" w:hAnsi="Times New Roman"/>
          <w:b/>
          <w:sz w:val="28"/>
          <w:szCs w:val="28"/>
        </w:rPr>
        <w:t>ИЗИСКВАНИЯ КЪМ ОФЕРТИТЕ</w:t>
      </w:r>
    </w:p>
    <w:p w14:paraId="052AB713" w14:textId="53B3F43E" w:rsidR="00C563E4" w:rsidRPr="005E3A0B" w:rsidRDefault="00C563E4" w:rsidP="005E3A0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  <w:r w:rsidRPr="00C563E4">
        <w:rPr>
          <w:rFonts w:ascii="Times New Roman" w:hAnsi="Times New Roman"/>
          <w:i/>
          <w:szCs w:val="22"/>
        </w:rPr>
        <w:t>за участие в процедура с публична обява за определяне на изпълнители за изпълнение на</w:t>
      </w:r>
      <w:r w:rsidR="00BE47B5">
        <w:rPr>
          <w:rFonts w:ascii="Times New Roman" w:hAnsi="Times New Roman"/>
          <w:i/>
          <w:szCs w:val="22"/>
        </w:rPr>
        <w:t xml:space="preserve"> </w:t>
      </w:r>
      <w:r w:rsidRPr="00C563E4">
        <w:rPr>
          <w:rFonts w:ascii="Times New Roman" w:hAnsi="Times New Roman"/>
          <w:i/>
          <w:spacing w:val="-58"/>
          <w:szCs w:val="22"/>
        </w:rPr>
        <w:t xml:space="preserve"> </w:t>
      </w:r>
      <w:r w:rsidRPr="00C563E4">
        <w:rPr>
          <w:rFonts w:ascii="Times New Roman" w:hAnsi="Times New Roman"/>
          <w:i/>
          <w:szCs w:val="22"/>
        </w:rPr>
        <w:t>доставка</w:t>
      </w:r>
      <w:r w:rsidRPr="00C563E4">
        <w:rPr>
          <w:rFonts w:ascii="Times New Roman" w:hAnsi="Times New Roman"/>
          <w:i/>
          <w:spacing w:val="-1"/>
          <w:szCs w:val="22"/>
        </w:rPr>
        <w:t xml:space="preserve"> </w:t>
      </w:r>
      <w:r w:rsidRPr="00C563E4">
        <w:rPr>
          <w:rFonts w:ascii="Times New Roman" w:hAnsi="Times New Roman"/>
          <w:i/>
          <w:szCs w:val="22"/>
        </w:rPr>
        <w:t>с предмет:</w:t>
      </w:r>
    </w:p>
    <w:p w14:paraId="3D6DEA14" w14:textId="77777777" w:rsidR="00BE47B5" w:rsidRPr="00C563E4" w:rsidRDefault="00BE47B5" w:rsidP="00C91105">
      <w:pPr>
        <w:widowControl w:val="0"/>
        <w:autoSpaceDE w:val="0"/>
        <w:autoSpaceDN w:val="0"/>
        <w:ind w:left="165" w:right="702"/>
        <w:jc w:val="center"/>
        <w:rPr>
          <w:rFonts w:ascii="Times New Roman" w:hAnsi="Times New Roman"/>
          <w:i/>
          <w:szCs w:val="22"/>
        </w:rPr>
      </w:pPr>
    </w:p>
    <w:p w14:paraId="2A8C8AD5" w14:textId="52175654" w:rsidR="00ED57E4" w:rsidRPr="00E96AAB" w:rsidRDefault="00DC7C00" w:rsidP="00E96AAB">
      <w:pPr>
        <w:shd w:val="clear" w:color="auto" w:fill="FFFFFF"/>
        <w:jc w:val="center"/>
        <w:rPr>
          <w:rFonts w:ascii="Times New Roman" w:hAnsi="Times New Roman"/>
          <w:szCs w:val="24"/>
        </w:rPr>
      </w:pPr>
      <w:r w:rsidRPr="00D77DBC">
        <w:rPr>
          <w:rFonts w:ascii="Times New Roman" w:hAnsi="Times New Roman"/>
          <w:b/>
          <w:bCs/>
          <w:szCs w:val="24"/>
        </w:rPr>
        <w:t>„Доставка, монтаж и въвеждане в експлоатация на плетачно оборудване и оборудване за гладене“</w:t>
      </w:r>
      <w:r w:rsidR="00ED57E4">
        <w:rPr>
          <w:rFonts w:ascii="Times New Roman" w:hAnsi="Times New Roman"/>
          <w:b/>
          <w:bCs/>
          <w:szCs w:val="24"/>
          <w:lang w:val="en-US"/>
        </w:rPr>
        <w:t xml:space="preserve"> </w:t>
      </w:r>
      <w:r w:rsidR="00C91105" w:rsidRPr="00AD3EFE">
        <w:rPr>
          <w:rFonts w:ascii="Times New Roman" w:hAnsi="Times New Roman"/>
          <w:szCs w:val="24"/>
        </w:rPr>
        <w:t>по следните обособени позиции:</w:t>
      </w:r>
    </w:p>
    <w:p w14:paraId="48D875EA" w14:textId="77777777" w:rsidR="00E96AAB" w:rsidRDefault="00E96AAB" w:rsidP="00E96AAB">
      <w:pPr>
        <w:pStyle w:val="af1"/>
        <w:shd w:val="clear" w:color="auto" w:fill="FFFFFF"/>
        <w:spacing w:after="300"/>
        <w:ind w:left="135" w:right="151"/>
        <w:jc w:val="center"/>
        <w:rPr>
          <w:lang w:val="bg-BG"/>
        </w:rPr>
      </w:pPr>
      <w:r w:rsidRPr="00807BB5">
        <w:rPr>
          <w:b/>
          <w:bCs/>
          <w:lang w:val="bg-BG"/>
        </w:rPr>
        <w:t xml:space="preserve">Обособена позиция 1: </w:t>
      </w:r>
      <w:r w:rsidRPr="00B032DB">
        <w:rPr>
          <w:lang w:val="bg-BG"/>
        </w:rPr>
        <w:t>„</w:t>
      </w:r>
      <w:r w:rsidRPr="00E22B87">
        <w:rPr>
          <w:lang w:val="ru-RU"/>
        </w:rPr>
        <w:t xml:space="preserve">Доставка, </w:t>
      </w:r>
      <w:r w:rsidRPr="008F0854">
        <w:rPr>
          <w:lang w:val="bg-BG"/>
        </w:rPr>
        <w:t xml:space="preserve">монтаж и въвеждане в експлоатация на Интелигентна плетачна машина </w:t>
      </w:r>
      <w:r>
        <w:rPr>
          <w:lang w:val="bg-BG"/>
        </w:rPr>
        <w:t>(п</w:t>
      </w:r>
      <w:r w:rsidRPr="00CE47BF">
        <w:rPr>
          <w:lang w:val="bg-BG"/>
        </w:rPr>
        <w:t>летачен автомат</w:t>
      </w:r>
      <w:r>
        <w:rPr>
          <w:lang w:val="bg-BG"/>
        </w:rPr>
        <w:t>),</w:t>
      </w:r>
      <w:r w:rsidRPr="00CE47BF">
        <w:rPr>
          <w:lang w:val="bg-BG"/>
        </w:rPr>
        <w:t xml:space="preserve"> тип 1 -</w:t>
      </w:r>
      <w:r>
        <w:rPr>
          <w:lang w:val="bg-BG"/>
        </w:rPr>
        <w:t xml:space="preserve"> габарит</w:t>
      </w:r>
      <w:r w:rsidRPr="00CE47BF">
        <w:rPr>
          <w:lang w:val="bg-BG"/>
        </w:rPr>
        <w:t xml:space="preserve"> Е10</w:t>
      </w:r>
      <w:r>
        <w:rPr>
          <w:lang w:val="bg-BG"/>
        </w:rPr>
        <w:t xml:space="preserve"> </w:t>
      </w:r>
      <w:r w:rsidRPr="008F0854">
        <w:rPr>
          <w:lang w:val="bg-BG"/>
        </w:rPr>
        <w:t>- 1 бр</w:t>
      </w:r>
      <w:r>
        <w:rPr>
          <w:lang w:val="bg-BG"/>
        </w:rPr>
        <w:t>.</w:t>
      </w:r>
      <w:r w:rsidRPr="008F0854">
        <w:rPr>
          <w:lang w:val="bg-BG"/>
        </w:rPr>
        <w:t xml:space="preserve">; Интелигентна плетачна машина </w:t>
      </w:r>
      <w:r>
        <w:rPr>
          <w:lang w:val="bg-BG"/>
        </w:rPr>
        <w:t>(п</w:t>
      </w:r>
      <w:r w:rsidRPr="00CE47BF">
        <w:rPr>
          <w:lang w:val="bg-BG"/>
        </w:rPr>
        <w:t>летачен автомат</w:t>
      </w:r>
      <w:r>
        <w:rPr>
          <w:lang w:val="bg-BG"/>
        </w:rPr>
        <w:t>),</w:t>
      </w:r>
      <w:r w:rsidRPr="00CE47BF">
        <w:rPr>
          <w:lang w:val="bg-BG"/>
        </w:rPr>
        <w:t xml:space="preserve"> тип </w:t>
      </w:r>
      <w:r>
        <w:rPr>
          <w:lang w:val="bg-BG"/>
        </w:rPr>
        <w:t>2</w:t>
      </w:r>
      <w:r w:rsidRPr="00CE47BF">
        <w:rPr>
          <w:lang w:val="bg-BG"/>
        </w:rPr>
        <w:t xml:space="preserve"> -</w:t>
      </w:r>
      <w:r>
        <w:rPr>
          <w:lang w:val="bg-BG"/>
        </w:rPr>
        <w:t xml:space="preserve"> габарит</w:t>
      </w:r>
      <w:r w:rsidRPr="00CE47BF">
        <w:rPr>
          <w:lang w:val="bg-BG"/>
        </w:rPr>
        <w:t xml:space="preserve"> Е10</w:t>
      </w:r>
      <w:r>
        <w:rPr>
          <w:lang w:val="bg-BG"/>
        </w:rPr>
        <w:t xml:space="preserve"> </w:t>
      </w:r>
      <w:r w:rsidRPr="008F0854">
        <w:rPr>
          <w:lang w:val="bg-BG"/>
        </w:rPr>
        <w:t>- 1 бр</w:t>
      </w:r>
      <w:r>
        <w:rPr>
          <w:lang w:val="bg-BG"/>
        </w:rPr>
        <w:t>.</w:t>
      </w:r>
      <w:r w:rsidRPr="008F0854">
        <w:rPr>
          <w:lang w:val="bg-BG"/>
        </w:rPr>
        <w:t xml:space="preserve">; Интелигентна плетачна машина </w:t>
      </w:r>
      <w:r>
        <w:rPr>
          <w:lang w:val="bg-BG"/>
        </w:rPr>
        <w:t>(п</w:t>
      </w:r>
      <w:r w:rsidRPr="00CE47BF">
        <w:rPr>
          <w:lang w:val="bg-BG"/>
        </w:rPr>
        <w:t>летачен автомат</w:t>
      </w:r>
      <w:r>
        <w:rPr>
          <w:lang w:val="bg-BG"/>
        </w:rPr>
        <w:t>),</w:t>
      </w:r>
      <w:r w:rsidRPr="00CE47BF">
        <w:rPr>
          <w:lang w:val="bg-BG"/>
        </w:rPr>
        <w:t xml:space="preserve"> тип </w:t>
      </w:r>
      <w:r>
        <w:rPr>
          <w:lang w:val="bg-BG"/>
        </w:rPr>
        <w:t xml:space="preserve">3 - </w:t>
      </w:r>
      <w:r w:rsidRPr="008F0854">
        <w:rPr>
          <w:lang w:val="bg-BG"/>
        </w:rPr>
        <w:t>габарит E12-10</w:t>
      </w:r>
      <w:r>
        <w:rPr>
          <w:lang w:val="bg-BG"/>
        </w:rPr>
        <w:t xml:space="preserve"> </w:t>
      </w:r>
      <w:r w:rsidRPr="008F0854">
        <w:rPr>
          <w:lang w:val="bg-BG"/>
        </w:rPr>
        <w:t>-</w:t>
      </w:r>
      <w:r>
        <w:rPr>
          <w:lang w:val="bg-BG"/>
        </w:rPr>
        <w:t xml:space="preserve"> </w:t>
      </w:r>
      <w:r w:rsidRPr="008F0854">
        <w:rPr>
          <w:lang w:val="bg-BG"/>
        </w:rPr>
        <w:t>1 бр</w:t>
      </w:r>
      <w:r>
        <w:rPr>
          <w:lang w:val="bg-BG"/>
        </w:rPr>
        <w:t>.“;</w:t>
      </w:r>
    </w:p>
    <w:p w14:paraId="33306195" w14:textId="77777777" w:rsidR="00E96AAB" w:rsidRPr="00E529FF" w:rsidRDefault="00E96AAB" w:rsidP="00E96AAB">
      <w:pPr>
        <w:pStyle w:val="af1"/>
        <w:shd w:val="clear" w:color="auto" w:fill="FFFFFF"/>
        <w:spacing w:after="300"/>
        <w:ind w:left="135" w:right="151"/>
        <w:jc w:val="center"/>
        <w:rPr>
          <w:lang w:val="bg-BG"/>
        </w:rPr>
      </w:pPr>
      <w:r w:rsidRPr="00807BB5">
        <w:rPr>
          <w:b/>
          <w:bCs/>
          <w:lang w:val="bg-BG"/>
        </w:rPr>
        <w:t xml:space="preserve">Обособена позиция </w:t>
      </w:r>
      <w:r>
        <w:rPr>
          <w:b/>
          <w:bCs/>
          <w:lang w:val="bg-BG"/>
        </w:rPr>
        <w:t>2</w:t>
      </w:r>
      <w:r w:rsidRPr="00807BB5">
        <w:rPr>
          <w:b/>
          <w:bCs/>
          <w:lang w:val="bg-BG"/>
        </w:rPr>
        <w:t xml:space="preserve">: </w:t>
      </w:r>
      <w:r w:rsidRPr="00B032DB">
        <w:rPr>
          <w:lang w:val="bg-BG"/>
        </w:rPr>
        <w:t>„</w:t>
      </w:r>
      <w:r w:rsidRPr="00E22B87">
        <w:rPr>
          <w:lang w:val="ru-RU"/>
        </w:rPr>
        <w:t xml:space="preserve">Доставка, </w:t>
      </w:r>
      <w:r w:rsidRPr="008F0854">
        <w:rPr>
          <w:lang w:val="bg-BG"/>
        </w:rPr>
        <w:t xml:space="preserve">монтаж и въвеждане в експлоатация на </w:t>
      </w:r>
      <w:r w:rsidRPr="00E529FF">
        <w:rPr>
          <w:lang w:val="bg-BG"/>
        </w:rPr>
        <w:t>Машина за гладене на конвейерна лента</w:t>
      </w:r>
      <w:r>
        <w:rPr>
          <w:lang w:val="bg-BG"/>
        </w:rPr>
        <w:t xml:space="preserve"> (р</w:t>
      </w:r>
      <w:r w:rsidRPr="001C7DFB">
        <w:rPr>
          <w:lang w:val="bg-BG"/>
        </w:rPr>
        <w:t>обот за гладене</w:t>
      </w:r>
      <w:r>
        <w:rPr>
          <w:lang w:val="bg-BG"/>
        </w:rPr>
        <w:t>)</w:t>
      </w:r>
      <w:r w:rsidRPr="00E529FF">
        <w:rPr>
          <w:lang w:val="bg-BG"/>
        </w:rPr>
        <w:t xml:space="preserve"> - 1 бр.</w:t>
      </w:r>
      <w:r>
        <w:rPr>
          <w:lang w:val="bg-BG"/>
        </w:rPr>
        <w:t>“</w:t>
      </w:r>
      <w:r w:rsidRPr="00E529FF">
        <w:rPr>
          <w:lang w:val="bg-BG"/>
        </w:rPr>
        <w:t>;</w:t>
      </w:r>
    </w:p>
    <w:p w14:paraId="7193B95D" w14:textId="77777777" w:rsidR="00C563E4" w:rsidRDefault="00C563E4" w:rsidP="00CB37CB">
      <w:pPr>
        <w:tabs>
          <w:tab w:val="left" w:pos="7845"/>
        </w:tabs>
        <w:jc w:val="center"/>
        <w:rPr>
          <w:rFonts w:ascii="Times New Roman" w:hAnsi="Times New Roman"/>
          <w:b/>
          <w:sz w:val="28"/>
          <w:szCs w:val="28"/>
        </w:rPr>
      </w:pPr>
    </w:p>
    <w:p w14:paraId="4D46F530" w14:textId="51CFD593" w:rsidR="00A6188B" w:rsidRDefault="00A6188B" w:rsidP="00A6188B">
      <w:pPr>
        <w:ind w:firstLine="708"/>
        <w:jc w:val="both"/>
        <w:rPr>
          <w:rFonts w:ascii="Times New Roman" w:hAnsi="Times New Roman"/>
          <w:bCs/>
          <w:i/>
          <w:iCs/>
          <w:sz w:val="18"/>
          <w:szCs w:val="24"/>
        </w:rPr>
      </w:pPr>
      <w:r w:rsidRPr="002D545B">
        <w:rPr>
          <w:rFonts w:ascii="Times New Roman" w:hAnsi="Times New Roman"/>
          <w:bCs/>
          <w:i/>
          <w:iCs/>
          <w:szCs w:val="24"/>
        </w:rPr>
        <w:t>(</w:t>
      </w:r>
      <w:r w:rsidRPr="002D545B">
        <w:rPr>
          <w:rFonts w:ascii="Times New Roman" w:hAnsi="Times New Roman"/>
          <w:bCs/>
          <w:i/>
          <w:iCs/>
          <w:szCs w:val="24"/>
          <w:u w:val="single"/>
        </w:rPr>
        <w:t>Забележка</w:t>
      </w:r>
      <w:r w:rsidRPr="002D545B">
        <w:rPr>
          <w:rFonts w:ascii="Times New Roman" w:hAnsi="Times New Roman"/>
          <w:bCs/>
          <w:i/>
          <w:iCs/>
          <w:szCs w:val="24"/>
        </w:rPr>
        <w:t xml:space="preserve">: </w:t>
      </w:r>
      <w:r w:rsidR="002D545B" w:rsidRPr="002D545B">
        <w:rPr>
          <w:rFonts w:ascii="Times New Roman" w:hAnsi="Times New Roman"/>
          <w:bCs/>
          <w:i/>
          <w:iCs/>
          <w:szCs w:val="24"/>
        </w:rPr>
        <w:t>Изискванията са еднакви</w:t>
      </w:r>
      <w:r w:rsidRPr="002D545B">
        <w:rPr>
          <w:rFonts w:ascii="Times New Roman" w:hAnsi="Times New Roman"/>
          <w:bCs/>
          <w:i/>
          <w:iCs/>
          <w:szCs w:val="24"/>
        </w:rPr>
        <w:t xml:space="preserve"> за </w:t>
      </w:r>
      <w:r w:rsidR="002D545B" w:rsidRPr="002D545B">
        <w:rPr>
          <w:rFonts w:ascii="Times New Roman" w:hAnsi="Times New Roman"/>
          <w:bCs/>
          <w:i/>
          <w:iCs/>
          <w:szCs w:val="24"/>
        </w:rPr>
        <w:t xml:space="preserve">офертите по </w:t>
      </w:r>
      <w:r w:rsidRPr="002D545B">
        <w:rPr>
          <w:rFonts w:ascii="Times New Roman" w:hAnsi="Times New Roman"/>
          <w:bCs/>
          <w:i/>
          <w:iCs/>
          <w:szCs w:val="24"/>
        </w:rPr>
        <w:t>двете обособени позиции)</w:t>
      </w:r>
      <w:r w:rsidRPr="00BE1162">
        <w:rPr>
          <w:rFonts w:ascii="Times New Roman" w:hAnsi="Times New Roman"/>
          <w:bCs/>
          <w:i/>
          <w:iCs/>
          <w:sz w:val="18"/>
          <w:szCs w:val="24"/>
        </w:rPr>
        <w:t xml:space="preserve"> </w:t>
      </w:r>
    </w:p>
    <w:p w14:paraId="68B35133" w14:textId="77777777" w:rsidR="00A6188B" w:rsidRDefault="00A6188B" w:rsidP="00A6188B">
      <w:pPr>
        <w:ind w:firstLine="708"/>
        <w:jc w:val="both"/>
        <w:rPr>
          <w:rFonts w:ascii="Times New Roman" w:hAnsi="Times New Roman"/>
          <w:bCs/>
          <w:i/>
          <w:iCs/>
          <w:sz w:val="18"/>
          <w:szCs w:val="24"/>
        </w:rPr>
      </w:pPr>
    </w:p>
    <w:p w14:paraId="4B3B116E" w14:textId="77777777" w:rsidR="00CB37CB" w:rsidRPr="00CB37CB" w:rsidRDefault="00CB37CB" w:rsidP="00CB37CB">
      <w:pPr>
        <w:ind w:firstLine="708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При изготвяне на офертата всеки кандидат трябва да се придържа точно към обявените от бенефициента условия.</w:t>
      </w:r>
    </w:p>
    <w:p w14:paraId="3418917D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Кандидатът в процедурата има право да представи само една оферта</w:t>
      </w:r>
      <w:r w:rsidR="00C91105">
        <w:rPr>
          <w:rFonts w:ascii="Times New Roman" w:hAnsi="Times New Roman"/>
          <w:szCs w:val="24"/>
        </w:rPr>
        <w:t xml:space="preserve"> за дадена обособена позиция</w:t>
      </w:r>
      <w:r w:rsidRPr="00CB37CB">
        <w:rPr>
          <w:rFonts w:ascii="Times New Roman" w:hAnsi="Times New Roman"/>
          <w:szCs w:val="24"/>
        </w:rPr>
        <w:t>.</w:t>
      </w:r>
    </w:p>
    <w:p w14:paraId="2D922ACC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 xml:space="preserve">Офертата следва да е изготвена съобразно образеца от документацията и да съдържа техническо и финансово предложение. Към офертата следва да са приложени всички изискуеми от бенефициента документи, посочени в </w:t>
      </w:r>
      <w:r w:rsidR="00496C8D">
        <w:rPr>
          <w:rFonts w:ascii="Times New Roman" w:hAnsi="Times New Roman"/>
          <w:szCs w:val="24"/>
        </w:rPr>
        <w:t>поканата</w:t>
      </w:r>
      <w:r w:rsidRPr="00CB37CB">
        <w:rPr>
          <w:rFonts w:ascii="Times New Roman" w:hAnsi="Times New Roman"/>
          <w:szCs w:val="24"/>
        </w:rPr>
        <w:t>.</w:t>
      </w:r>
    </w:p>
    <w:p w14:paraId="5B80AB66" w14:textId="77777777" w:rsidR="00CB37CB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Изискуемите документи към офертата следва да бъдат представени в оригинал/нотариално заверено копие, съответно заверени от кандидата копия с думите: „Вярно с оригинала”, подпис и печат съобразно изискванията на бенефициента към конкретните документи.</w:t>
      </w:r>
    </w:p>
    <w:p w14:paraId="723C5958" w14:textId="77777777" w:rsidR="00C563E4" w:rsidRPr="00AC4842" w:rsidRDefault="00C563E4" w:rsidP="00C3223A">
      <w:pPr>
        <w:widowControl w:val="0"/>
        <w:tabs>
          <w:tab w:val="left" w:pos="822"/>
        </w:tabs>
        <w:autoSpaceDE w:val="0"/>
        <w:autoSpaceDN w:val="0"/>
        <w:ind w:left="821" w:hanging="112"/>
        <w:jc w:val="both"/>
        <w:rPr>
          <w:rFonts w:ascii="Times New Roman" w:hAnsi="Times New Roman"/>
          <w:szCs w:val="22"/>
        </w:rPr>
      </w:pPr>
      <w:r w:rsidRPr="00AC4842">
        <w:rPr>
          <w:rFonts w:ascii="Times New Roman" w:hAnsi="Times New Roman"/>
          <w:szCs w:val="22"/>
        </w:rPr>
        <w:t>Офертите</w:t>
      </w:r>
      <w:r w:rsidRPr="00AC4842">
        <w:rPr>
          <w:rFonts w:ascii="Times New Roman" w:hAnsi="Times New Roman"/>
          <w:spacing w:val="-2"/>
          <w:szCs w:val="22"/>
        </w:rPr>
        <w:t xml:space="preserve"> </w:t>
      </w:r>
      <w:r w:rsidRPr="00AC4842">
        <w:rPr>
          <w:rFonts w:ascii="Times New Roman" w:hAnsi="Times New Roman"/>
          <w:szCs w:val="22"/>
        </w:rPr>
        <w:t>за</w:t>
      </w:r>
      <w:r w:rsidRPr="00AC4842">
        <w:rPr>
          <w:rFonts w:ascii="Times New Roman" w:hAnsi="Times New Roman"/>
          <w:spacing w:val="-2"/>
          <w:szCs w:val="22"/>
        </w:rPr>
        <w:t xml:space="preserve"> </w:t>
      </w:r>
      <w:r w:rsidRPr="00AC4842">
        <w:rPr>
          <w:rFonts w:ascii="Times New Roman" w:hAnsi="Times New Roman"/>
          <w:szCs w:val="22"/>
        </w:rPr>
        <w:t>участие</w:t>
      </w:r>
      <w:r w:rsidRPr="00AC4842">
        <w:rPr>
          <w:rFonts w:ascii="Times New Roman" w:hAnsi="Times New Roman"/>
          <w:spacing w:val="-3"/>
          <w:szCs w:val="22"/>
        </w:rPr>
        <w:t xml:space="preserve"> </w:t>
      </w:r>
      <w:r w:rsidRPr="00AC4842">
        <w:rPr>
          <w:rFonts w:ascii="Times New Roman" w:hAnsi="Times New Roman"/>
          <w:szCs w:val="22"/>
        </w:rPr>
        <w:t>в процедурата</w:t>
      </w:r>
      <w:r w:rsidRPr="00AC4842">
        <w:rPr>
          <w:rFonts w:ascii="Times New Roman" w:hAnsi="Times New Roman"/>
          <w:spacing w:val="-1"/>
          <w:szCs w:val="22"/>
        </w:rPr>
        <w:t xml:space="preserve"> </w:t>
      </w:r>
      <w:r w:rsidRPr="00AC4842">
        <w:rPr>
          <w:rFonts w:ascii="Times New Roman" w:hAnsi="Times New Roman"/>
          <w:szCs w:val="22"/>
        </w:rPr>
        <w:t>се</w:t>
      </w:r>
      <w:r w:rsidRPr="00AC4842">
        <w:rPr>
          <w:rFonts w:ascii="Times New Roman" w:hAnsi="Times New Roman"/>
          <w:spacing w:val="-3"/>
          <w:szCs w:val="22"/>
        </w:rPr>
        <w:t xml:space="preserve"> </w:t>
      </w:r>
      <w:r w:rsidRPr="00AC4842">
        <w:rPr>
          <w:rFonts w:ascii="Times New Roman" w:hAnsi="Times New Roman"/>
          <w:szCs w:val="22"/>
        </w:rPr>
        <w:t>изготвят на</w:t>
      </w:r>
      <w:r w:rsidRPr="00AC4842">
        <w:rPr>
          <w:rFonts w:ascii="Times New Roman" w:hAnsi="Times New Roman"/>
          <w:spacing w:val="-2"/>
          <w:szCs w:val="22"/>
        </w:rPr>
        <w:t xml:space="preserve"> </w:t>
      </w:r>
      <w:r w:rsidRPr="00AC4842">
        <w:rPr>
          <w:rFonts w:ascii="Times New Roman" w:hAnsi="Times New Roman"/>
          <w:szCs w:val="22"/>
        </w:rPr>
        <w:t>български</w:t>
      </w:r>
      <w:r w:rsidRPr="00AC4842">
        <w:rPr>
          <w:rFonts w:ascii="Times New Roman" w:hAnsi="Times New Roman"/>
          <w:spacing w:val="-1"/>
          <w:szCs w:val="22"/>
        </w:rPr>
        <w:t xml:space="preserve"> </w:t>
      </w:r>
      <w:r w:rsidRPr="00AC4842">
        <w:rPr>
          <w:rFonts w:ascii="Times New Roman" w:hAnsi="Times New Roman"/>
          <w:szCs w:val="22"/>
        </w:rPr>
        <w:t>език.</w:t>
      </w:r>
    </w:p>
    <w:p w14:paraId="103C7763" w14:textId="1B724246" w:rsidR="00CB37CB" w:rsidRPr="00AC4842" w:rsidRDefault="00CB37CB" w:rsidP="00CB37CB">
      <w:pPr>
        <w:ind w:firstLine="640"/>
        <w:jc w:val="both"/>
        <w:rPr>
          <w:rFonts w:ascii="Times New Roman" w:hAnsi="Times New Roman"/>
          <w:szCs w:val="24"/>
        </w:rPr>
      </w:pPr>
      <w:r w:rsidRPr="00AC4842">
        <w:rPr>
          <w:rFonts w:ascii="Times New Roman" w:hAnsi="Times New Roman"/>
          <w:szCs w:val="24"/>
        </w:rPr>
        <w:t>Документите, представени на чужд език</w:t>
      </w:r>
      <w:r w:rsidR="00F861E5" w:rsidRPr="00AC4842">
        <w:rPr>
          <w:rFonts w:ascii="Times New Roman" w:hAnsi="Times New Roman"/>
          <w:szCs w:val="24"/>
          <w:lang w:val="en-US"/>
        </w:rPr>
        <w:t>,</w:t>
      </w:r>
      <w:r w:rsidRPr="00AC4842">
        <w:rPr>
          <w:rFonts w:ascii="Times New Roman" w:hAnsi="Times New Roman"/>
          <w:szCs w:val="24"/>
        </w:rPr>
        <w:t xml:space="preserve"> следва да бъдат придружени с превод на български език</w:t>
      </w:r>
      <w:r w:rsidR="00F73749" w:rsidRPr="00AC4842">
        <w:rPr>
          <w:rFonts w:ascii="Times New Roman" w:hAnsi="Times New Roman"/>
          <w:szCs w:val="24"/>
        </w:rPr>
        <w:t>.</w:t>
      </w:r>
    </w:p>
    <w:p w14:paraId="7ABCD286" w14:textId="77777777" w:rsidR="00CB37CB" w:rsidRPr="00CB37CB" w:rsidRDefault="00CB37CB" w:rsidP="00CB37CB">
      <w:pPr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Следва да се има предвид, че срокът на валидност на офертите е времето, през което кандидатите са обвързани с условията на представените от тях оферти.</w:t>
      </w:r>
    </w:p>
    <w:p w14:paraId="38E55C69" w14:textId="77777777" w:rsidR="00CB37CB" w:rsidRPr="00CB37CB" w:rsidRDefault="00CB37CB" w:rsidP="00CB37CB">
      <w:pPr>
        <w:pStyle w:val="firstline"/>
      </w:pPr>
      <w:r w:rsidRPr="00CB37CB">
        <w:t>Лице, което е дало съгласие и фигурира като подизпълнител в офертата на друг кандидат, не може да представи самостоятелна оферта.</w:t>
      </w:r>
    </w:p>
    <w:p w14:paraId="5216FA31" w14:textId="77777777" w:rsidR="00CB37CB" w:rsidRPr="00CB37CB" w:rsidRDefault="00CB37CB" w:rsidP="00CB37CB">
      <w:pPr>
        <w:spacing w:line="240" w:lineRule="atLeast"/>
        <w:ind w:firstLine="640"/>
        <w:jc w:val="both"/>
        <w:rPr>
          <w:rFonts w:ascii="Times New Roman" w:hAnsi="Times New Roman"/>
          <w:color w:val="000000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>Офертата се представя в запечатан непрозрачен плик от кандидата лично или от упълномощен от него представител, или по пощата с препоръчано писмо с обратна разписка. Върху плика кандидатът посочва:</w:t>
      </w:r>
    </w:p>
    <w:p w14:paraId="5688FFAB" w14:textId="77777777" w:rsidR="00CB37CB" w:rsidRPr="00CB37CB" w:rsidRDefault="00CB37CB" w:rsidP="00CB37CB">
      <w:pPr>
        <w:ind w:firstLine="72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color w:val="000000"/>
          <w:szCs w:val="24"/>
        </w:rPr>
        <w:t xml:space="preserve">1. </w:t>
      </w:r>
      <w:r w:rsidRPr="00CB37CB">
        <w:rPr>
          <w:rFonts w:ascii="Times New Roman" w:hAnsi="Times New Roman"/>
          <w:szCs w:val="24"/>
        </w:rPr>
        <w:t>име и адрес на бенефициента;</w:t>
      </w:r>
    </w:p>
    <w:p w14:paraId="60C5231A" w14:textId="77777777" w:rsidR="00CB37CB" w:rsidRPr="00CB37CB" w:rsidRDefault="00CB37CB" w:rsidP="00CB37CB">
      <w:pPr>
        <w:ind w:firstLine="720"/>
        <w:jc w:val="both"/>
        <w:rPr>
          <w:rFonts w:ascii="Times New Roman" w:hAnsi="Times New Roman"/>
          <w:szCs w:val="24"/>
        </w:rPr>
      </w:pPr>
      <w:r w:rsidRPr="00CB37CB">
        <w:rPr>
          <w:rFonts w:ascii="Times New Roman" w:hAnsi="Times New Roman"/>
          <w:szCs w:val="24"/>
        </w:rPr>
        <w:t>2. име, адрес за кореспонденция, телефон и по възможност - факс и електронен адрес на кандидата;</w:t>
      </w:r>
    </w:p>
    <w:p w14:paraId="05E09070" w14:textId="08C3A658" w:rsidR="00CB37CB" w:rsidRPr="00CB37CB" w:rsidRDefault="00CB37CB" w:rsidP="00CB37CB">
      <w:pPr>
        <w:ind w:firstLine="720"/>
        <w:jc w:val="both"/>
        <w:rPr>
          <w:rFonts w:ascii="Times New Roman" w:hAnsi="Times New Roman"/>
          <w:b/>
          <w:szCs w:val="24"/>
        </w:rPr>
      </w:pPr>
      <w:r w:rsidRPr="00CB37CB">
        <w:rPr>
          <w:rFonts w:ascii="Times New Roman" w:hAnsi="Times New Roman"/>
          <w:szCs w:val="24"/>
        </w:rPr>
        <w:lastRenderedPageBreak/>
        <w:t>3. наименование на обекта на процедурата</w:t>
      </w:r>
      <w:r w:rsidR="000261BF">
        <w:rPr>
          <w:rFonts w:ascii="Times New Roman" w:hAnsi="Times New Roman"/>
          <w:szCs w:val="24"/>
        </w:rPr>
        <w:t xml:space="preserve"> и </w:t>
      </w:r>
      <w:r w:rsidR="001E031D" w:rsidRPr="003D3B6E">
        <w:rPr>
          <w:rFonts w:ascii="Times New Roman" w:hAnsi="Times New Roman"/>
          <w:b/>
          <w:bCs/>
          <w:szCs w:val="24"/>
          <w:u w:val="single"/>
        </w:rPr>
        <w:t>посочване</w:t>
      </w:r>
      <w:r w:rsidR="000261BF" w:rsidRPr="003D3B6E">
        <w:rPr>
          <w:rFonts w:ascii="Times New Roman" w:hAnsi="Times New Roman"/>
          <w:b/>
          <w:bCs/>
          <w:szCs w:val="24"/>
          <w:u w:val="single"/>
        </w:rPr>
        <w:t xml:space="preserve"> на обособената позиция</w:t>
      </w:r>
      <w:r w:rsidR="00466CB3" w:rsidRPr="00466CB3">
        <w:rPr>
          <w:rFonts w:ascii="Times New Roman" w:hAnsi="Times New Roman"/>
          <w:szCs w:val="24"/>
        </w:rPr>
        <w:t>, до която се отнася офертата</w:t>
      </w:r>
      <w:r w:rsidR="003C6F25">
        <w:rPr>
          <w:rFonts w:ascii="Times New Roman" w:hAnsi="Times New Roman"/>
          <w:szCs w:val="24"/>
        </w:rPr>
        <w:t>.</w:t>
      </w:r>
    </w:p>
    <w:p w14:paraId="1311D30F" w14:textId="77777777" w:rsidR="00CB37CB" w:rsidRPr="00B968D6" w:rsidRDefault="00CB37CB" w:rsidP="00CB37CB">
      <w:pPr>
        <w:spacing w:line="240" w:lineRule="atLeast"/>
        <w:ind w:firstLine="640"/>
        <w:jc w:val="both"/>
        <w:rPr>
          <w:rFonts w:ascii="Times New Roman" w:hAnsi="Times New Roman"/>
          <w:color w:val="000000"/>
          <w:szCs w:val="24"/>
          <w:lang w:val="en-US"/>
        </w:rPr>
      </w:pPr>
      <w:r w:rsidRPr="00CB37CB">
        <w:rPr>
          <w:rFonts w:ascii="Times New Roman" w:hAnsi="Times New Roman"/>
          <w:szCs w:val="24"/>
        </w:rPr>
        <w:t>4. следното предписание: „Да не се отваря преди разглеждане от комисията за оценяване и класиране”</w:t>
      </w:r>
      <w:r w:rsidR="003D7E19">
        <w:rPr>
          <w:rFonts w:ascii="Times New Roman" w:hAnsi="Times New Roman"/>
          <w:szCs w:val="24"/>
        </w:rPr>
        <w:t>.</w:t>
      </w:r>
    </w:p>
    <w:p w14:paraId="46CDCED8" w14:textId="77777777" w:rsidR="007E1F43" w:rsidRDefault="007E1F43" w:rsidP="00CB37CB">
      <w:pPr>
        <w:pStyle w:val="firstline"/>
      </w:pPr>
    </w:p>
    <w:p w14:paraId="78F85044" w14:textId="32BABE2D" w:rsidR="007E1F43" w:rsidRDefault="007E1F43" w:rsidP="00AC4842">
      <w:pPr>
        <w:pStyle w:val="firstline"/>
        <w:ind w:firstLine="0"/>
      </w:pPr>
    </w:p>
    <w:p w14:paraId="411E8C34" w14:textId="77777777" w:rsidR="007E1F43" w:rsidRDefault="007E1F43" w:rsidP="00CB37CB">
      <w:pPr>
        <w:pStyle w:val="firstline"/>
      </w:pPr>
    </w:p>
    <w:p w14:paraId="2DDAAD08" w14:textId="4EF3C5CE" w:rsidR="00CB37CB" w:rsidRPr="00CB37CB" w:rsidRDefault="00CB37CB" w:rsidP="00CB37CB">
      <w:pPr>
        <w:pStyle w:val="firstline"/>
      </w:pPr>
      <w:r w:rsidRPr="00CB37CB">
        <w:t>При приемане на офертата върху плика се отбелязват поредният номер, датата и часът на получаване и посочените данни се записват във входящ регистър, за което на приносителя се издава документ.</w:t>
      </w:r>
    </w:p>
    <w:p w14:paraId="392CE9CB" w14:textId="2C6DCAD2" w:rsidR="00CB37CB" w:rsidRPr="00CB37CB" w:rsidRDefault="00CB37CB" w:rsidP="00CB37CB">
      <w:pPr>
        <w:pStyle w:val="firstline"/>
      </w:pPr>
      <w:r w:rsidRPr="00CB37CB">
        <w:t>Оферти, които са представени след изтичане на крайния срок за получаване или в незапечатан</w:t>
      </w:r>
      <w:r w:rsidR="00B73371">
        <w:t>, непрозрачен</w:t>
      </w:r>
      <w:r w:rsidRPr="00CB37CB">
        <w:t xml:space="preserve"> или скъсан плик, не се приемат от бенефициента и не се разглеждат.</w:t>
      </w:r>
    </w:p>
    <w:p w14:paraId="0B11DB14" w14:textId="77777777" w:rsidR="00C91105" w:rsidRDefault="00C91105" w:rsidP="00C563E4">
      <w:pPr>
        <w:widowControl w:val="0"/>
        <w:tabs>
          <w:tab w:val="left" w:pos="822"/>
        </w:tabs>
        <w:autoSpaceDE w:val="0"/>
        <w:autoSpaceDN w:val="0"/>
        <w:ind w:firstLine="833"/>
        <w:jc w:val="both"/>
        <w:rPr>
          <w:rFonts w:ascii="Times New Roman" w:hAnsi="Times New Roman"/>
          <w:szCs w:val="22"/>
        </w:rPr>
      </w:pPr>
    </w:p>
    <w:p w14:paraId="470E48EF" w14:textId="77777777" w:rsidR="00C563E4" w:rsidRPr="00C563E4" w:rsidRDefault="00C563E4" w:rsidP="00C563E4">
      <w:pPr>
        <w:widowControl w:val="0"/>
        <w:tabs>
          <w:tab w:val="left" w:pos="822"/>
        </w:tabs>
        <w:autoSpaceDE w:val="0"/>
        <w:autoSpaceDN w:val="0"/>
        <w:ind w:firstLine="833"/>
        <w:jc w:val="both"/>
        <w:rPr>
          <w:rFonts w:ascii="Times New Roman" w:hAnsi="Times New Roman"/>
          <w:szCs w:val="22"/>
        </w:rPr>
      </w:pPr>
      <w:r w:rsidRPr="00C563E4">
        <w:rPr>
          <w:rFonts w:ascii="Times New Roman" w:hAnsi="Times New Roman"/>
          <w:szCs w:val="22"/>
        </w:rPr>
        <w:t>В процедурата може да участва всеки, който отговаря на предварително обявените</w:t>
      </w:r>
      <w:r w:rsidRPr="00C563E4">
        <w:rPr>
          <w:rFonts w:ascii="Times New Roman" w:hAnsi="Times New Roman"/>
          <w:spacing w:val="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условия</w:t>
      </w:r>
      <w:r w:rsidRPr="00C563E4">
        <w:rPr>
          <w:rFonts w:ascii="Times New Roman" w:hAnsi="Times New Roman"/>
          <w:spacing w:val="-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от Бенефициента,</w:t>
      </w:r>
      <w:r w:rsidRPr="00C563E4">
        <w:rPr>
          <w:rFonts w:ascii="Times New Roman" w:hAnsi="Times New Roman"/>
          <w:spacing w:val="-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посочени в</w:t>
      </w:r>
      <w:r w:rsidRPr="00C563E4">
        <w:rPr>
          <w:rFonts w:ascii="Times New Roman" w:hAnsi="Times New Roman"/>
          <w:spacing w:val="-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документацията</w:t>
      </w:r>
      <w:r w:rsidRPr="00C563E4">
        <w:rPr>
          <w:rFonts w:ascii="Times New Roman" w:hAnsi="Times New Roman"/>
          <w:spacing w:val="-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за</w:t>
      </w:r>
      <w:r w:rsidRPr="00C563E4">
        <w:rPr>
          <w:rFonts w:ascii="Times New Roman" w:hAnsi="Times New Roman"/>
          <w:spacing w:val="-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участие.</w:t>
      </w:r>
    </w:p>
    <w:p w14:paraId="2672C9CD" w14:textId="5F7441DC" w:rsidR="00B87DF7" w:rsidRPr="005859F0" w:rsidRDefault="00C563E4" w:rsidP="005859F0">
      <w:pPr>
        <w:widowControl w:val="0"/>
        <w:tabs>
          <w:tab w:val="left" w:pos="822"/>
        </w:tabs>
        <w:autoSpaceDE w:val="0"/>
        <w:autoSpaceDN w:val="0"/>
        <w:ind w:firstLine="833"/>
        <w:jc w:val="both"/>
        <w:rPr>
          <w:rFonts w:ascii="Times New Roman" w:hAnsi="Times New Roman"/>
          <w:szCs w:val="22"/>
        </w:rPr>
      </w:pPr>
      <w:r w:rsidRPr="00C563E4">
        <w:rPr>
          <w:rFonts w:ascii="Times New Roman" w:hAnsi="Times New Roman"/>
          <w:szCs w:val="22"/>
        </w:rPr>
        <w:t>Офертата се подписва от кандидата или от лицето или лицата с представителна власт</w:t>
      </w:r>
      <w:r w:rsidRPr="00C563E4">
        <w:rPr>
          <w:rFonts w:ascii="Times New Roman" w:hAnsi="Times New Roman"/>
          <w:spacing w:val="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по закон или упълномощени да подпишат офертата за и от името на кандидата с</w:t>
      </w:r>
      <w:r w:rsidRPr="00C563E4">
        <w:rPr>
          <w:rFonts w:ascii="Times New Roman" w:hAnsi="Times New Roman"/>
          <w:spacing w:val="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нотариално заверени пълномощни, като в офертата се прилагат оригиналите</w:t>
      </w:r>
      <w:r w:rsidR="00FF4479">
        <w:rPr>
          <w:rFonts w:ascii="Times New Roman" w:hAnsi="Times New Roman"/>
          <w:szCs w:val="22"/>
        </w:rPr>
        <w:t>/нотариално заверени преписи</w:t>
      </w:r>
      <w:r w:rsidRPr="00C563E4">
        <w:rPr>
          <w:rFonts w:ascii="Times New Roman" w:hAnsi="Times New Roman"/>
          <w:szCs w:val="22"/>
        </w:rPr>
        <w:t xml:space="preserve"> на тези</w:t>
      </w:r>
      <w:r w:rsidRPr="00C563E4">
        <w:rPr>
          <w:rFonts w:ascii="Times New Roman" w:hAnsi="Times New Roman"/>
          <w:spacing w:val="1"/>
          <w:szCs w:val="22"/>
        </w:rPr>
        <w:t xml:space="preserve"> </w:t>
      </w:r>
      <w:r w:rsidRPr="00C563E4">
        <w:rPr>
          <w:rFonts w:ascii="Times New Roman" w:hAnsi="Times New Roman"/>
          <w:szCs w:val="22"/>
        </w:rPr>
        <w:t>пълномощни.</w:t>
      </w:r>
    </w:p>
    <w:sectPr w:rsidR="00B87DF7" w:rsidRPr="005859F0" w:rsidSect="0074430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40" w:right="1134" w:bottom="899" w:left="1134" w:header="301" w:footer="587" w:gutter="0"/>
      <w:cols w:space="708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411B3" w14:textId="77777777" w:rsidR="008B71C5" w:rsidRDefault="008B71C5">
      <w:r>
        <w:separator/>
      </w:r>
    </w:p>
  </w:endnote>
  <w:endnote w:type="continuationSeparator" w:id="0">
    <w:p w14:paraId="22B250E2" w14:textId="77777777" w:rsidR="008B71C5" w:rsidRDefault="008B71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barU">
    <w:altName w:val="Courier New"/>
    <w:charset w:val="00"/>
    <w:family w:val="auto"/>
    <w:pitch w:val="variable"/>
    <w:sig w:usb0="00000003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1E873" w14:textId="77777777" w:rsidR="00CB37CB" w:rsidRDefault="00CB37CB" w:rsidP="00A12FE6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1B3F59DF" w14:textId="77777777" w:rsidR="00CB37CB" w:rsidRDefault="00CB37CB" w:rsidP="00961002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096F5" w14:textId="29083296" w:rsidR="00CB37CB" w:rsidRPr="00203681" w:rsidRDefault="00203681" w:rsidP="00203681">
    <w:pPr>
      <w:pStyle w:val="a5"/>
      <w:jc w:val="center"/>
    </w:pPr>
    <w:r w:rsidRPr="008617C1">
      <w:rPr>
        <w:rFonts w:ascii="Times New Roman" w:hAnsi="Times New Roman"/>
        <w:sz w:val="20"/>
      </w:rPr>
      <w:t>Проект „</w:t>
    </w:r>
    <w:proofErr w:type="spellStart"/>
    <w:r w:rsidRPr="008617C1">
      <w:rPr>
        <w:rFonts w:ascii="Times New Roman" w:hAnsi="Times New Roman"/>
        <w:sz w:val="20"/>
      </w:rPr>
      <w:t>Investment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in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green</w:t>
    </w:r>
    <w:proofErr w:type="spellEnd"/>
    <w:r w:rsidRPr="008617C1">
      <w:rPr>
        <w:rFonts w:ascii="Times New Roman" w:hAnsi="Times New Roman"/>
        <w:sz w:val="20"/>
      </w:rPr>
      <w:t xml:space="preserve"> and </w:t>
    </w:r>
    <w:proofErr w:type="spellStart"/>
    <w:r w:rsidRPr="008617C1">
      <w:rPr>
        <w:rFonts w:ascii="Times New Roman" w:hAnsi="Times New Roman"/>
        <w:sz w:val="20"/>
      </w:rPr>
      <w:t>sustainable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textile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production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processes</w:t>
    </w:r>
    <w:proofErr w:type="spellEnd"/>
    <w:r w:rsidRPr="008617C1">
      <w:rPr>
        <w:rFonts w:ascii="Times New Roman" w:hAnsi="Times New Roman"/>
        <w:sz w:val="20"/>
      </w:rPr>
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00EB0F" w14:textId="21CDB76B" w:rsidR="00C91105" w:rsidRPr="008617C1" w:rsidRDefault="008617C1" w:rsidP="00203681">
    <w:pPr>
      <w:pStyle w:val="a5"/>
      <w:jc w:val="center"/>
    </w:pPr>
    <w:r w:rsidRPr="008617C1">
      <w:rPr>
        <w:rFonts w:ascii="Times New Roman" w:hAnsi="Times New Roman"/>
        <w:sz w:val="20"/>
      </w:rPr>
      <w:t>Проект „</w:t>
    </w:r>
    <w:proofErr w:type="spellStart"/>
    <w:r w:rsidRPr="008617C1">
      <w:rPr>
        <w:rFonts w:ascii="Times New Roman" w:hAnsi="Times New Roman"/>
        <w:sz w:val="20"/>
      </w:rPr>
      <w:t>Investment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in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green</w:t>
    </w:r>
    <w:proofErr w:type="spellEnd"/>
    <w:r w:rsidRPr="008617C1">
      <w:rPr>
        <w:rFonts w:ascii="Times New Roman" w:hAnsi="Times New Roman"/>
        <w:sz w:val="20"/>
      </w:rPr>
      <w:t xml:space="preserve"> and </w:t>
    </w:r>
    <w:proofErr w:type="spellStart"/>
    <w:r w:rsidRPr="008617C1">
      <w:rPr>
        <w:rFonts w:ascii="Times New Roman" w:hAnsi="Times New Roman"/>
        <w:sz w:val="20"/>
      </w:rPr>
      <w:t>sustainable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textile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production</w:t>
    </w:r>
    <w:proofErr w:type="spellEnd"/>
    <w:r w:rsidRPr="008617C1">
      <w:rPr>
        <w:rFonts w:ascii="Times New Roman" w:hAnsi="Times New Roman"/>
        <w:sz w:val="20"/>
      </w:rPr>
      <w:t xml:space="preserve"> </w:t>
    </w:r>
    <w:proofErr w:type="spellStart"/>
    <w:r w:rsidRPr="008617C1">
      <w:rPr>
        <w:rFonts w:ascii="Times New Roman" w:hAnsi="Times New Roman"/>
        <w:sz w:val="20"/>
      </w:rPr>
      <w:t>processes</w:t>
    </w:r>
    <w:proofErr w:type="spellEnd"/>
    <w:r w:rsidRPr="008617C1">
      <w:rPr>
        <w:rFonts w:ascii="Times New Roman" w:hAnsi="Times New Roman"/>
        <w:sz w:val="20"/>
      </w:rPr>
      <w:t>“ (ДБФП 2021/587872 от 06.05.2022 г.) се реализира с финансовата подкрепа на Норвежкия финансов механизъм 2014-2021 г., в рамките на Втора покана за набиране на проектни предложения по приоритетна област „Иновации за зелена индустрия“ (Малка грантова схема) на Програма „Развитие на бизнеса, иновации и МСП“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11DA1" w14:textId="77777777" w:rsidR="008B71C5" w:rsidRDefault="008B71C5">
      <w:r>
        <w:separator/>
      </w:r>
    </w:p>
  </w:footnote>
  <w:footnote w:type="continuationSeparator" w:id="0">
    <w:p w14:paraId="7D0A3E85" w14:textId="77777777" w:rsidR="008B71C5" w:rsidRDefault="008B71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9F48A" w14:textId="77777777" w:rsidR="00CB37CB" w:rsidRDefault="00CB37CB" w:rsidP="00B273C2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DA73137" w14:textId="77777777" w:rsidR="00CB37CB" w:rsidRDefault="00CB37C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2A9CC1" w14:textId="137614AB" w:rsidR="008864DB" w:rsidRDefault="002F4373" w:rsidP="008864DB">
    <w:pPr>
      <w:pStyle w:val="a3"/>
      <w:tabs>
        <w:tab w:val="clear" w:pos="8306"/>
        <w:tab w:val="right" w:pos="9498"/>
      </w:tabs>
    </w:pPr>
    <w:r>
      <w:rPr>
        <w:noProof/>
      </w:rPr>
      <w:drawing>
        <wp:anchor distT="0" distB="0" distL="0" distR="0" simplePos="0" relativeHeight="251661312" behindDoc="1" locked="0" layoutInCell="1" allowOverlap="1" wp14:anchorId="721BCD83" wp14:editId="64A47053">
          <wp:simplePos x="0" y="0"/>
          <wp:positionH relativeFrom="page">
            <wp:posOffset>937260</wp:posOffset>
          </wp:positionH>
          <wp:positionV relativeFrom="page">
            <wp:posOffset>449580</wp:posOffset>
          </wp:positionV>
          <wp:extent cx="786130" cy="871855"/>
          <wp:effectExtent l="0" t="0" r="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64DB">
      <w:tab/>
    </w:r>
  </w:p>
  <w:p w14:paraId="0CCC8F67" w14:textId="77777777" w:rsidR="008864DB" w:rsidRDefault="008864DB" w:rsidP="008864DB">
    <w:pPr>
      <w:pStyle w:val="a3"/>
      <w:tabs>
        <w:tab w:val="clear" w:pos="8306"/>
        <w:tab w:val="right" w:pos="9498"/>
      </w:tabs>
    </w:pPr>
  </w:p>
  <w:p w14:paraId="1EA61C7D" w14:textId="77777777" w:rsidR="008864DB" w:rsidRDefault="008864DB" w:rsidP="008864DB">
    <w:pPr>
      <w:pStyle w:val="a3"/>
      <w:tabs>
        <w:tab w:val="clear" w:pos="8306"/>
        <w:tab w:val="right" w:pos="9498"/>
      </w:tabs>
    </w:pPr>
  </w:p>
  <w:p w14:paraId="659FB87B" w14:textId="61F70E00" w:rsidR="008864DB" w:rsidRPr="006C4327" w:rsidRDefault="008864DB" w:rsidP="008864DB">
    <w:pPr>
      <w:pStyle w:val="a3"/>
      <w:tabs>
        <w:tab w:val="clear" w:pos="8306"/>
        <w:tab w:val="right" w:pos="9498"/>
      </w:tabs>
    </w:pPr>
    <w:r>
      <w:tab/>
    </w:r>
    <w:r>
      <w:tab/>
    </w:r>
    <w:r w:rsidR="002F4373" w:rsidRPr="00F13B02">
      <w:rPr>
        <w:noProof/>
      </w:rPr>
      <w:drawing>
        <wp:inline distT="0" distB="0" distL="0" distR="0" wp14:anchorId="2FA80092" wp14:editId="36CC982F">
          <wp:extent cx="1346200" cy="482600"/>
          <wp:effectExtent l="0" t="0" r="0" b="0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C1B47D1" w14:textId="77777777" w:rsidR="00CB37CB" w:rsidRDefault="00CB37CB">
    <w:pPr>
      <w:pStyle w:val="a3"/>
      <w:rPr>
        <w:lang w:val="en-US"/>
      </w:rPr>
    </w:pPr>
  </w:p>
  <w:p w14:paraId="5D9ED1F9" w14:textId="77777777" w:rsidR="00CB37CB" w:rsidRPr="00D750ED" w:rsidRDefault="00CB37CB">
    <w:pPr>
      <w:pStyle w:val="a3"/>
      <w:rPr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B48B47" w14:textId="51EB8F41" w:rsidR="008864DB" w:rsidRDefault="002F4373" w:rsidP="008864DB">
    <w:pPr>
      <w:pStyle w:val="a3"/>
      <w:tabs>
        <w:tab w:val="clear" w:pos="8306"/>
        <w:tab w:val="right" w:pos="9498"/>
      </w:tabs>
    </w:pPr>
    <w:bookmarkStart w:id="0" w:name="_Hlk99547965"/>
    <w:bookmarkStart w:id="1" w:name="_Hlk99547966"/>
    <w:r>
      <w:rPr>
        <w:noProof/>
      </w:rPr>
      <w:drawing>
        <wp:anchor distT="0" distB="0" distL="0" distR="0" simplePos="0" relativeHeight="251659264" behindDoc="1" locked="0" layoutInCell="1" allowOverlap="1" wp14:anchorId="77EB9027" wp14:editId="62EDA54E">
          <wp:simplePos x="0" y="0"/>
          <wp:positionH relativeFrom="page">
            <wp:posOffset>937260</wp:posOffset>
          </wp:positionH>
          <wp:positionV relativeFrom="page">
            <wp:posOffset>449580</wp:posOffset>
          </wp:positionV>
          <wp:extent cx="786130" cy="871855"/>
          <wp:effectExtent l="0" t="0" r="0" b="0"/>
          <wp:wrapNone/>
          <wp:docPr id="1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6130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64DB">
      <w:tab/>
    </w:r>
  </w:p>
  <w:p w14:paraId="7C500578" w14:textId="77777777" w:rsidR="008864DB" w:rsidRDefault="008864DB" w:rsidP="008864DB">
    <w:pPr>
      <w:pStyle w:val="a3"/>
      <w:tabs>
        <w:tab w:val="clear" w:pos="8306"/>
        <w:tab w:val="right" w:pos="9498"/>
      </w:tabs>
    </w:pPr>
  </w:p>
  <w:p w14:paraId="24EED557" w14:textId="45B33583" w:rsidR="008864DB" w:rsidRPr="006C4327" w:rsidRDefault="008864DB" w:rsidP="008864DB">
    <w:pPr>
      <w:pStyle w:val="a3"/>
      <w:tabs>
        <w:tab w:val="clear" w:pos="8306"/>
        <w:tab w:val="right" w:pos="9498"/>
      </w:tabs>
    </w:pPr>
    <w:r>
      <w:tab/>
    </w:r>
    <w:r>
      <w:tab/>
    </w:r>
    <w:r w:rsidR="002F4373" w:rsidRPr="00F13B02">
      <w:rPr>
        <w:noProof/>
      </w:rPr>
      <w:drawing>
        <wp:inline distT="0" distB="0" distL="0" distR="0" wp14:anchorId="23060DC6" wp14:editId="31E55323">
          <wp:extent cx="1346200" cy="482600"/>
          <wp:effectExtent l="0" t="0" r="0" b="0"/>
          <wp:docPr id="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46200" cy="482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  <w:p w14:paraId="5A6BE2E0" w14:textId="0617FC75" w:rsidR="008864DB" w:rsidRDefault="008864DB">
    <w:pPr>
      <w:pStyle w:val="a3"/>
    </w:pPr>
  </w:p>
  <w:p w14:paraId="613CBC97" w14:textId="77777777" w:rsidR="008864DB" w:rsidRDefault="008864D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0D6114"/>
    <w:multiLevelType w:val="hybridMultilevel"/>
    <w:tmpl w:val="FCBA01D8"/>
    <w:lvl w:ilvl="0" w:tplc="04020001">
      <w:start w:val="1"/>
      <w:numFmt w:val="bullet"/>
      <w:lvlText w:val=""/>
      <w:lvlJc w:val="left"/>
      <w:pPr>
        <w:ind w:left="136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208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80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52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24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96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68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40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120" w:hanging="360"/>
      </w:pPr>
      <w:rPr>
        <w:rFonts w:ascii="Wingdings" w:hAnsi="Wingdings" w:hint="default"/>
      </w:rPr>
    </w:lvl>
  </w:abstractNum>
  <w:abstractNum w:abstractNumId="1" w15:restartNumberingAfterBreak="0">
    <w:nsid w:val="21B1418B"/>
    <w:multiLevelType w:val="hybridMultilevel"/>
    <w:tmpl w:val="5E4E37B6"/>
    <w:lvl w:ilvl="0" w:tplc="0402000F">
      <w:start w:val="1"/>
      <w:numFmt w:val="decimal"/>
      <w:lvlText w:val="%1."/>
      <w:lvlJc w:val="left"/>
      <w:pPr>
        <w:tabs>
          <w:tab w:val="num" w:pos="1476"/>
        </w:tabs>
        <w:ind w:left="1476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96"/>
        </w:tabs>
        <w:ind w:left="2196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916"/>
        </w:tabs>
        <w:ind w:left="2916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36"/>
        </w:tabs>
        <w:ind w:left="3636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56"/>
        </w:tabs>
        <w:ind w:left="4356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76"/>
        </w:tabs>
        <w:ind w:left="5076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96"/>
        </w:tabs>
        <w:ind w:left="5796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516"/>
        </w:tabs>
        <w:ind w:left="6516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36"/>
        </w:tabs>
        <w:ind w:left="7236" w:hanging="180"/>
      </w:pPr>
    </w:lvl>
  </w:abstractNum>
  <w:abstractNum w:abstractNumId="2" w15:restartNumberingAfterBreak="0">
    <w:nsid w:val="629540FC"/>
    <w:multiLevelType w:val="hybridMultilevel"/>
    <w:tmpl w:val="66E4CD58"/>
    <w:lvl w:ilvl="0" w:tplc="43FA5C66">
      <w:start w:val="1"/>
      <w:numFmt w:val="bullet"/>
      <w:lvlText w:val="-"/>
      <w:lvlJc w:val="left"/>
      <w:pPr>
        <w:tabs>
          <w:tab w:val="num" w:pos="1114"/>
        </w:tabs>
        <w:ind w:left="1114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34"/>
        </w:tabs>
        <w:ind w:left="183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54"/>
        </w:tabs>
        <w:ind w:left="255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74"/>
        </w:tabs>
        <w:ind w:left="327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94"/>
        </w:tabs>
        <w:ind w:left="399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714"/>
        </w:tabs>
        <w:ind w:left="471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34"/>
        </w:tabs>
        <w:ind w:left="543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54"/>
        </w:tabs>
        <w:ind w:left="615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74"/>
        </w:tabs>
        <w:ind w:left="6874" w:hanging="360"/>
      </w:pPr>
      <w:rPr>
        <w:rFonts w:ascii="Wingdings" w:hAnsi="Wingdings" w:hint="default"/>
      </w:rPr>
    </w:lvl>
  </w:abstractNum>
  <w:abstractNum w:abstractNumId="3" w15:restartNumberingAfterBreak="0">
    <w:nsid w:val="77BA7F67"/>
    <w:multiLevelType w:val="hybridMultilevel"/>
    <w:tmpl w:val="A84C1692"/>
    <w:lvl w:ilvl="0" w:tplc="5C6290C8">
      <w:start w:val="1"/>
      <w:numFmt w:val="upperRoman"/>
      <w:lvlText w:val="%1."/>
      <w:lvlJc w:val="left"/>
      <w:pPr>
        <w:ind w:left="386" w:hanging="21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  <w:lang w:val="bg-BG" w:eastAsia="en-US" w:bidi="ar-SA"/>
      </w:rPr>
    </w:lvl>
    <w:lvl w:ilvl="1" w:tplc="B5CC0ABE">
      <w:start w:val="1"/>
      <w:numFmt w:val="decimal"/>
      <w:lvlText w:val="%2."/>
      <w:lvlJc w:val="left"/>
      <w:pPr>
        <w:ind w:left="833" w:hanging="348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bg-BG" w:eastAsia="en-US" w:bidi="ar-SA"/>
      </w:rPr>
    </w:lvl>
    <w:lvl w:ilvl="2" w:tplc="85D25988">
      <w:numFmt w:val="bullet"/>
      <w:lvlText w:val="•"/>
      <w:lvlJc w:val="left"/>
      <w:pPr>
        <w:ind w:left="840" w:hanging="348"/>
      </w:pPr>
      <w:rPr>
        <w:rFonts w:hint="default"/>
        <w:lang w:val="bg-BG" w:eastAsia="en-US" w:bidi="ar-SA"/>
      </w:rPr>
    </w:lvl>
    <w:lvl w:ilvl="3" w:tplc="428EA906">
      <w:numFmt w:val="bullet"/>
      <w:lvlText w:val="•"/>
      <w:lvlJc w:val="left"/>
      <w:pPr>
        <w:ind w:left="2043" w:hanging="348"/>
      </w:pPr>
      <w:rPr>
        <w:rFonts w:hint="default"/>
        <w:lang w:val="bg-BG" w:eastAsia="en-US" w:bidi="ar-SA"/>
      </w:rPr>
    </w:lvl>
    <w:lvl w:ilvl="4" w:tplc="F58A5EFC">
      <w:numFmt w:val="bullet"/>
      <w:lvlText w:val="•"/>
      <w:lvlJc w:val="left"/>
      <w:pPr>
        <w:ind w:left="3246" w:hanging="348"/>
      </w:pPr>
      <w:rPr>
        <w:rFonts w:hint="default"/>
        <w:lang w:val="bg-BG" w:eastAsia="en-US" w:bidi="ar-SA"/>
      </w:rPr>
    </w:lvl>
    <w:lvl w:ilvl="5" w:tplc="7CAE840E">
      <w:numFmt w:val="bullet"/>
      <w:lvlText w:val="•"/>
      <w:lvlJc w:val="left"/>
      <w:pPr>
        <w:ind w:left="4449" w:hanging="348"/>
      </w:pPr>
      <w:rPr>
        <w:rFonts w:hint="default"/>
        <w:lang w:val="bg-BG" w:eastAsia="en-US" w:bidi="ar-SA"/>
      </w:rPr>
    </w:lvl>
    <w:lvl w:ilvl="6" w:tplc="88EE71E8">
      <w:numFmt w:val="bullet"/>
      <w:lvlText w:val="•"/>
      <w:lvlJc w:val="left"/>
      <w:pPr>
        <w:ind w:left="5653" w:hanging="348"/>
      </w:pPr>
      <w:rPr>
        <w:rFonts w:hint="default"/>
        <w:lang w:val="bg-BG" w:eastAsia="en-US" w:bidi="ar-SA"/>
      </w:rPr>
    </w:lvl>
    <w:lvl w:ilvl="7" w:tplc="51FEF3FA">
      <w:numFmt w:val="bullet"/>
      <w:lvlText w:val="•"/>
      <w:lvlJc w:val="left"/>
      <w:pPr>
        <w:ind w:left="6856" w:hanging="348"/>
      </w:pPr>
      <w:rPr>
        <w:rFonts w:hint="default"/>
        <w:lang w:val="bg-BG" w:eastAsia="en-US" w:bidi="ar-SA"/>
      </w:rPr>
    </w:lvl>
    <w:lvl w:ilvl="8" w:tplc="8602663E">
      <w:numFmt w:val="bullet"/>
      <w:lvlText w:val="•"/>
      <w:lvlJc w:val="left"/>
      <w:pPr>
        <w:ind w:left="8059" w:hanging="348"/>
      </w:pPr>
      <w:rPr>
        <w:rFonts w:hint="default"/>
        <w:lang w:val="bg-BG" w:eastAsia="en-US" w:bidi="ar-SA"/>
      </w:rPr>
    </w:lvl>
  </w:abstractNum>
  <w:abstractNum w:abstractNumId="4" w15:restartNumberingAfterBreak="0">
    <w:nsid w:val="7A84719E"/>
    <w:multiLevelType w:val="hybridMultilevel"/>
    <w:tmpl w:val="C1A8EC8C"/>
    <w:lvl w:ilvl="0" w:tplc="CA1E69A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 w16cid:durableId="564947600">
    <w:abstractNumId w:val="2"/>
  </w:num>
  <w:num w:numId="2" w16cid:durableId="1383358588">
    <w:abstractNumId w:val="1"/>
  </w:num>
  <w:num w:numId="3" w16cid:durableId="1279483052">
    <w:abstractNumId w:val="3"/>
  </w:num>
  <w:num w:numId="4" w16cid:durableId="692921353">
    <w:abstractNumId w:val="4"/>
  </w:num>
  <w:num w:numId="5" w16cid:durableId="15810569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3C2"/>
    <w:rsid w:val="00012C31"/>
    <w:rsid w:val="00017E28"/>
    <w:rsid w:val="00021C15"/>
    <w:rsid w:val="000261BF"/>
    <w:rsid w:val="000436EA"/>
    <w:rsid w:val="00050E6F"/>
    <w:rsid w:val="00055C62"/>
    <w:rsid w:val="00056466"/>
    <w:rsid w:val="000A4C17"/>
    <w:rsid w:val="000B7154"/>
    <w:rsid w:val="000E3B0B"/>
    <w:rsid w:val="00136E4B"/>
    <w:rsid w:val="0014781B"/>
    <w:rsid w:val="00190671"/>
    <w:rsid w:val="001E031D"/>
    <w:rsid w:val="001E1995"/>
    <w:rsid w:val="001E2B97"/>
    <w:rsid w:val="00200EA7"/>
    <w:rsid w:val="00203681"/>
    <w:rsid w:val="0027017A"/>
    <w:rsid w:val="00291D79"/>
    <w:rsid w:val="002C44F9"/>
    <w:rsid w:val="002D545B"/>
    <w:rsid w:val="002E1D64"/>
    <w:rsid w:val="002F4373"/>
    <w:rsid w:val="00316ACB"/>
    <w:rsid w:val="00322694"/>
    <w:rsid w:val="00343510"/>
    <w:rsid w:val="003B3755"/>
    <w:rsid w:val="003C6F25"/>
    <w:rsid w:val="003D3B6E"/>
    <w:rsid w:val="003D7E19"/>
    <w:rsid w:val="00440426"/>
    <w:rsid w:val="00442FB2"/>
    <w:rsid w:val="00452D63"/>
    <w:rsid w:val="0046265B"/>
    <w:rsid w:val="00466CB3"/>
    <w:rsid w:val="00493CF0"/>
    <w:rsid w:val="0049571C"/>
    <w:rsid w:val="00496C8D"/>
    <w:rsid w:val="004C164A"/>
    <w:rsid w:val="00523183"/>
    <w:rsid w:val="005258B3"/>
    <w:rsid w:val="005553D9"/>
    <w:rsid w:val="005859F0"/>
    <w:rsid w:val="0059400D"/>
    <w:rsid w:val="005961C0"/>
    <w:rsid w:val="005A258D"/>
    <w:rsid w:val="005E3A0B"/>
    <w:rsid w:val="005F3454"/>
    <w:rsid w:val="00611830"/>
    <w:rsid w:val="00634BC0"/>
    <w:rsid w:val="006A2833"/>
    <w:rsid w:val="006C648D"/>
    <w:rsid w:val="006D1001"/>
    <w:rsid w:val="006F48D4"/>
    <w:rsid w:val="00704D95"/>
    <w:rsid w:val="007104C7"/>
    <w:rsid w:val="0074430C"/>
    <w:rsid w:val="00746B76"/>
    <w:rsid w:val="007708BF"/>
    <w:rsid w:val="00771641"/>
    <w:rsid w:val="00781B64"/>
    <w:rsid w:val="00784721"/>
    <w:rsid w:val="007C1F5D"/>
    <w:rsid w:val="007C4D60"/>
    <w:rsid w:val="007C56D6"/>
    <w:rsid w:val="007D1BBF"/>
    <w:rsid w:val="007D4047"/>
    <w:rsid w:val="007E1F43"/>
    <w:rsid w:val="00827F72"/>
    <w:rsid w:val="008617C1"/>
    <w:rsid w:val="008864DB"/>
    <w:rsid w:val="00896DD3"/>
    <w:rsid w:val="008A6BAC"/>
    <w:rsid w:val="008B71C5"/>
    <w:rsid w:val="008C46F5"/>
    <w:rsid w:val="008D2732"/>
    <w:rsid w:val="008D5200"/>
    <w:rsid w:val="00942B90"/>
    <w:rsid w:val="00961002"/>
    <w:rsid w:val="00A05E7C"/>
    <w:rsid w:val="00A06740"/>
    <w:rsid w:val="00A12FE6"/>
    <w:rsid w:val="00A20EA2"/>
    <w:rsid w:val="00A267DD"/>
    <w:rsid w:val="00A50A4C"/>
    <w:rsid w:val="00A6188B"/>
    <w:rsid w:val="00A76301"/>
    <w:rsid w:val="00AA5CF8"/>
    <w:rsid w:val="00AB2487"/>
    <w:rsid w:val="00AC1545"/>
    <w:rsid w:val="00AC3243"/>
    <w:rsid w:val="00AC4842"/>
    <w:rsid w:val="00AC4C88"/>
    <w:rsid w:val="00AD57F4"/>
    <w:rsid w:val="00AF3F83"/>
    <w:rsid w:val="00B12487"/>
    <w:rsid w:val="00B273C2"/>
    <w:rsid w:val="00B46BBB"/>
    <w:rsid w:val="00B73371"/>
    <w:rsid w:val="00B77BB7"/>
    <w:rsid w:val="00B87DF7"/>
    <w:rsid w:val="00B968D6"/>
    <w:rsid w:val="00BD39EC"/>
    <w:rsid w:val="00BD7B17"/>
    <w:rsid w:val="00BE47B5"/>
    <w:rsid w:val="00BE7581"/>
    <w:rsid w:val="00C048B7"/>
    <w:rsid w:val="00C2087C"/>
    <w:rsid w:val="00C3223A"/>
    <w:rsid w:val="00C563E4"/>
    <w:rsid w:val="00C82D0B"/>
    <w:rsid w:val="00C84AE1"/>
    <w:rsid w:val="00C91105"/>
    <w:rsid w:val="00C9339D"/>
    <w:rsid w:val="00C94B65"/>
    <w:rsid w:val="00CA02DB"/>
    <w:rsid w:val="00CA1D9C"/>
    <w:rsid w:val="00CA3B5C"/>
    <w:rsid w:val="00CA77C3"/>
    <w:rsid w:val="00CB37CB"/>
    <w:rsid w:val="00CC6728"/>
    <w:rsid w:val="00CD2E11"/>
    <w:rsid w:val="00CF45B3"/>
    <w:rsid w:val="00D26E8B"/>
    <w:rsid w:val="00D63DAD"/>
    <w:rsid w:val="00D77DBC"/>
    <w:rsid w:val="00DC7C00"/>
    <w:rsid w:val="00DF7BBB"/>
    <w:rsid w:val="00E14E8E"/>
    <w:rsid w:val="00E177C8"/>
    <w:rsid w:val="00E17D21"/>
    <w:rsid w:val="00E25548"/>
    <w:rsid w:val="00E42B23"/>
    <w:rsid w:val="00E73C94"/>
    <w:rsid w:val="00E96AAB"/>
    <w:rsid w:val="00EA5955"/>
    <w:rsid w:val="00ED1B92"/>
    <w:rsid w:val="00ED42B2"/>
    <w:rsid w:val="00ED57E4"/>
    <w:rsid w:val="00F12AFD"/>
    <w:rsid w:val="00F14429"/>
    <w:rsid w:val="00F34E30"/>
    <w:rsid w:val="00F42F85"/>
    <w:rsid w:val="00F439CD"/>
    <w:rsid w:val="00F52DA7"/>
    <w:rsid w:val="00F55AC0"/>
    <w:rsid w:val="00F671F6"/>
    <w:rsid w:val="00F73749"/>
    <w:rsid w:val="00F861E5"/>
    <w:rsid w:val="00F95992"/>
    <w:rsid w:val="00FA2359"/>
    <w:rsid w:val="00FD1E8B"/>
    <w:rsid w:val="00FE0542"/>
    <w:rsid w:val="00FF4479"/>
    <w:rsid w:val="00FF6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BCE347"/>
  <w15:chartTrackingRefBased/>
  <w15:docId w15:val="{E97A7066-2A23-44D4-B5ED-86A759B0D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273C2"/>
    <w:rPr>
      <w:rFonts w:ascii="HebarU" w:hAnsi="HebarU"/>
      <w:sz w:val="24"/>
      <w:lang w:eastAsia="en-US"/>
    </w:rPr>
  </w:style>
  <w:style w:type="paragraph" w:styleId="2">
    <w:name w:val="heading 2"/>
    <w:basedOn w:val="a"/>
    <w:next w:val="a"/>
    <w:qFormat/>
    <w:rsid w:val="0046265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bg-BG"/>
    </w:rPr>
  </w:style>
  <w:style w:type="paragraph" w:styleId="7">
    <w:name w:val="heading 7"/>
    <w:basedOn w:val="a"/>
    <w:next w:val="a"/>
    <w:qFormat/>
    <w:rsid w:val="00B273C2"/>
    <w:pPr>
      <w:keepNext/>
      <w:pBdr>
        <w:bottom w:val="single" w:sz="6" w:space="1" w:color="auto"/>
      </w:pBdr>
      <w:jc w:val="center"/>
      <w:outlineLvl w:val="6"/>
    </w:pPr>
    <w:rPr>
      <w:rFonts w:ascii="Times New Roman" w:hAnsi="Times New Roman"/>
      <w:b/>
      <w:spacing w:val="300"/>
      <w:kern w:val="1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273C2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rsid w:val="00B273C2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B273C2"/>
    <w:pPr>
      <w:spacing w:before="20" w:after="20"/>
      <w:jc w:val="center"/>
    </w:pPr>
    <w:rPr>
      <w:rFonts w:ascii="Times New Roman" w:hAnsi="Times New Roman"/>
      <w:b/>
      <w:caps/>
      <w:sz w:val="22"/>
    </w:rPr>
  </w:style>
  <w:style w:type="character" w:styleId="a8">
    <w:name w:val="page number"/>
    <w:basedOn w:val="a0"/>
    <w:rsid w:val="00B273C2"/>
  </w:style>
  <w:style w:type="paragraph" w:customStyle="1" w:styleId="CharCharCharCharCharCharChar">
    <w:name w:val="Char Char Знак Знак Char Знак Знак Char Char Char Знак Знак Char"/>
    <w:basedOn w:val="a"/>
    <w:rsid w:val="00012C31"/>
    <w:pPr>
      <w:tabs>
        <w:tab w:val="left" w:pos="709"/>
      </w:tabs>
    </w:pPr>
    <w:rPr>
      <w:rFonts w:ascii="Tahoma" w:hAnsi="Tahoma"/>
      <w:szCs w:val="24"/>
      <w:lang w:val="pl-PL" w:eastAsia="pl-PL"/>
    </w:rPr>
  </w:style>
  <w:style w:type="character" w:customStyle="1" w:styleId="nomark">
    <w:name w:val="nomark"/>
    <w:basedOn w:val="a0"/>
    <w:rsid w:val="00012C31"/>
  </w:style>
  <w:style w:type="table" w:styleId="a9">
    <w:name w:val="Table Grid"/>
    <w:basedOn w:val="a1"/>
    <w:rsid w:val="004957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semiHidden/>
    <w:rsid w:val="00F52DA7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styleId="aa">
    <w:name w:val="Balloon Text"/>
    <w:basedOn w:val="a"/>
    <w:semiHidden/>
    <w:rsid w:val="00ED42B2"/>
    <w:rPr>
      <w:rFonts w:ascii="Tahoma" w:hAnsi="Tahoma" w:cs="Tahoma"/>
      <w:sz w:val="16"/>
      <w:szCs w:val="16"/>
    </w:rPr>
  </w:style>
  <w:style w:type="paragraph" w:customStyle="1" w:styleId="firstline">
    <w:name w:val="firstline"/>
    <w:basedOn w:val="a"/>
    <w:rsid w:val="00CB37CB"/>
    <w:pPr>
      <w:spacing w:line="240" w:lineRule="atLeast"/>
      <w:ind w:firstLine="640"/>
      <w:jc w:val="both"/>
    </w:pPr>
    <w:rPr>
      <w:rFonts w:ascii="Times New Roman" w:hAnsi="Times New Roman"/>
      <w:color w:val="000000"/>
      <w:szCs w:val="24"/>
      <w:lang w:eastAsia="bg-BG"/>
    </w:rPr>
  </w:style>
  <w:style w:type="character" w:styleId="ab">
    <w:name w:val="Hyperlink"/>
    <w:rsid w:val="00CA02DB"/>
    <w:rPr>
      <w:color w:val="0000FF"/>
      <w:u w:val="single"/>
    </w:rPr>
  </w:style>
  <w:style w:type="character" w:customStyle="1" w:styleId="a4">
    <w:name w:val="Горен колонтитул Знак"/>
    <w:link w:val="a3"/>
    <w:uiPriority w:val="99"/>
    <w:rsid w:val="00C91105"/>
    <w:rPr>
      <w:rFonts w:ascii="HebarU" w:hAnsi="HebarU"/>
      <w:sz w:val="24"/>
      <w:lang w:eastAsia="en-US"/>
    </w:rPr>
  </w:style>
  <w:style w:type="character" w:customStyle="1" w:styleId="a6">
    <w:name w:val="Долен колонтитул Знак"/>
    <w:link w:val="a5"/>
    <w:uiPriority w:val="99"/>
    <w:rsid w:val="00C91105"/>
    <w:rPr>
      <w:rFonts w:ascii="HebarU" w:hAnsi="HebarU"/>
      <w:sz w:val="24"/>
      <w:lang w:eastAsia="en-US"/>
    </w:rPr>
  </w:style>
  <w:style w:type="character" w:styleId="ac">
    <w:name w:val="annotation reference"/>
    <w:basedOn w:val="a0"/>
    <w:rsid w:val="005961C0"/>
    <w:rPr>
      <w:sz w:val="16"/>
      <w:szCs w:val="16"/>
    </w:rPr>
  </w:style>
  <w:style w:type="paragraph" w:styleId="ad">
    <w:name w:val="annotation text"/>
    <w:basedOn w:val="a"/>
    <w:link w:val="ae"/>
    <w:rsid w:val="005961C0"/>
    <w:rPr>
      <w:sz w:val="20"/>
    </w:rPr>
  </w:style>
  <w:style w:type="character" w:customStyle="1" w:styleId="ae">
    <w:name w:val="Текст на коментар Знак"/>
    <w:basedOn w:val="a0"/>
    <w:link w:val="ad"/>
    <w:rsid w:val="005961C0"/>
    <w:rPr>
      <w:rFonts w:ascii="HebarU" w:hAnsi="HebarU"/>
      <w:lang w:eastAsia="en-US"/>
    </w:rPr>
  </w:style>
  <w:style w:type="paragraph" w:styleId="af">
    <w:name w:val="annotation subject"/>
    <w:basedOn w:val="ad"/>
    <w:next w:val="ad"/>
    <w:link w:val="af0"/>
    <w:rsid w:val="005961C0"/>
    <w:rPr>
      <w:b/>
      <w:bCs/>
    </w:rPr>
  </w:style>
  <w:style w:type="character" w:customStyle="1" w:styleId="af0">
    <w:name w:val="Предмет на коментар Знак"/>
    <w:basedOn w:val="ae"/>
    <w:link w:val="af"/>
    <w:rsid w:val="005961C0"/>
    <w:rPr>
      <w:rFonts w:ascii="HebarU" w:hAnsi="HebarU"/>
      <w:b/>
      <w:bCs/>
      <w:lang w:eastAsia="en-US"/>
    </w:rPr>
  </w:style>
  <w:style w:type="paragraph" w:styleId="af1">
    <w:name w:val="Normal (Web)"/>
    <w:basedOn w:val="a"/>
    <w:uiPriority w:val="99"/>
    <w:unhideWhenUsed/>
    <w:rsid w:val="00E96AAB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488</Words>
  <Characters>2786</Characters>
  <Application>Microsoft Office Word</Application>
  <DocSecurity>0</DocSecurity>
  <Lines>23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№………</vt:lpstr>
      <vt:lpstr>№………</vt:lpstr>
    </vt:vector>
  </TitlesOfParts>
  <Company>Council of Ministers</Company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№………</dc:title>
  <dc:subject/>
  <dc:creator>a.toteva</dc:creator>
  <cp:keywords/>
  <cp:lastModifiedBy>Kostadin Maslenishki</cp:lastModifiedBy>
  <cp:revision>27</cp:revision>
  <cp:lastPrinted>2011-03-29T11:47:00Z</cp:lastPrinted>
  <dcterms:created xsi:type="dcterms:W3CDTF">2022-05-26T10:59:00Z</dcterms:created>
  <dcterms:modified xsi:type="dcterms:W3CDTF">2022-05-30T08:38:00Z</dcterms:modified>
</cp:coreProperties>
</file>